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C7" w:rsidRDefault="00DD0E1E" w:rsidP="000165C5">
      <w:pPr>
        <w:spacing w:before="126" w:line="204" w:lineRule="auto"/>
        <w:ind w:left="1545" w:right="1184" w:hanging="495"/>
        <w:jc w:val="center"/>
        <w:rPr>
          <w:rFonts w:ascii="Microsoft JhengHei" w:eastAsia="Microsoft JhengHei"/>
          <w:b/>
          <w:sz w:val="40"/>
        </w:rPr>
      </w:pPr>
      <w:r w:rsidRPr="0099216C">
        <w:rPr>
          <w:rFonts w:ascii="Microsoft JhengHei" w:eastAsia="Microsoft JhengHei" w:hint="eastAsia"/>
          <w:b/>
          <w:sz w:val="40"/>
        </w:rPr>
        <w:t>公共</w:t>
      </w:r>
      <w:proofErr w:type="gramStart"/>
      <w:r w:rsidRPr="0099216C">
        <w:rPr>
          <w:rFonts w:ascii="Microsoft JhengHei" w:eastAsia="Microsoft JhengHei" w:hint="eastAsia"/>
          <w:b/>
          <w:sz w:val="40"/>
        </w:rPr>
        <w:t>安全专</w:t>
      </w:r>
      <w:proofErr w:type="gramEnd"/>
      <w:r w:rsidRPr="0099216C">
        <w:rPr>
          <w:rFonts w:ascii="Microsoft JhengHei" w:eastAsia="Microsoft JhengHei" w:hint="eastAsia"/>
          <w:b/>
          <w:sz w:val="40"/>
        </w:rPr>
        <w:t>委会</w:t>
      </w:r>
      <w:r w:rsidR="0099216C" w:rsidRPr="0099216C">
        <w:rPr>
          <w:rFonts w:ascii="Microsoft JhengHei" w:eastAsia="Microsoft JhengHei" w:hint="eastAsia"/>
          <w:b/>
          <w:sz w:val="40"/>
        </w:rPr>
        <w:t>会员</w:t>
      </w:r>
      <w:r w:rsidR="00E67EA9">
        <w:rPr>
          <w:rFonts w:ascii="Microsoft JhengHei" w:eastAsia="Microsoft JhengHei" w:hint="eastAsia"/>
          <w:b/>
          <w:sz w:val="40"/>
        </w:rPr>
        <w:t>保密承诺书</w:t>
      </w:r>
    </w:p>
    <w:p w:rsidR="002379C7" w:rsidRDefault="000165C5" w:rsidP="000165C5">
      <w:pPr>
        <w:pStyle w:val="a3"/>
        <w:spacing w:before="315" w:line="340" w:lineRule="auto"/>
        <w:ind w:left="129" w:right="253" w:firstLineChars="200" w:firstLine="576"/>
      </w:pPr>
      <w:r>
        <w:rPr>
          <w:rFonts w:hint="eastAsia"/>
          <w:spacing w:val="-12"/>
          <w:u w:val="single"/>
        </w:rPr>
        <w:t>（公司名称）</w:t>
      </w:r>
      <w:r w:rsidR="00E67EA9">
        <w:rPr>
          <w:spacing w:val="-12"/>
        </w:rPr>
        <w:t>了解相关保密法律法规，知悉应当承担的保密义务和法律责</w:t>
      </w:r>
      <w:r>
        <w:rPr>
          <w:spacing w:val="-9"/>
        </w:rPr>
        <w:t>任，</w:t>
      </w:r>
      <w:r>
        <w:rPr>
          <w:rFonts w:hint="eastAsia"/>
          <w:spacing w:val="-9"/>
        </w:rPr>
        <w:t>我司</w:t>
      </w:r>
      <w:r w:rsidR="00E67EA9">
        <w:rPr>
          <w:spacing w:val="-9"/>
        </w:rPr>
        <w:t>郑重承诺：</w:t>
      </w:r>
    </w:p>
    <w:p w:rsidR="002379C7" w:rsidRDefault="00E67EA9">
      <w:pPr>
        <w:pStyle w:val="a3"/>
        <w:spacing w:line="340" w:lineRule="auto"/>
        <w:ind w:left="129" w:right="256" w:firstLine="583"/>
      </w:pPr>
      <w:r>
        <w:rPr>
          <w:spacing w:val="-13"/>
        </w:rPr>
        <w:t>一、自觉遵守国家保密法律、法规和相关规章制度，严格履行保</w:t>
      </w:r>
      <w:r>
        <w:rPr>
          <w:spacing w:val="-7"/>
        </w:rPr>
        <w:t>密义务；</w:t>
      </w:r>
    </w:p>
    <w:p w:rsidR="002379C7" w:rsidRDefault="004C0898">
      <w:pPr>
        <w:pStyle w:val="a3"/>
        <w:spacing w:line="340" w:lineRule="auto"/>
        <w:ind w:left="129" w:right="254" w:firstLine="583"/>
      </w:pPr>
      <w:r>
        <w:rPr>
          <w:spacing w:val="-13"/>
        </w:rPr>
        <w:t>二、不提供虚假</w:t>
      </w:r>
      <w:r w:rsidR="00E67EA9">
        <w:rPr>
          <w:spacing w:val="-13"/>
        </w:rPr>
        <w:t>信息，自愿接受并主动配合各级保密管理部</w:t>
      </w:r>
      <w:r w:rsidR="00E67EA9">
        <w:rPr>
          <w:spacing w:val="-10"/>
        </w:rPr>
        <w:t>门组织开展的保密审查和安全检查；</w:t>
      </w:r>
    </w:p>
    <w:p w:rsidR="002379C7" w:rsidRDefault="00E67EA9">
      <w:pPr>
        <w:pStyle w:val="a3"/>
        <w:spacing w:line="340" w:lineRule="auto"/>
        <w:ind w:left="129" w:right="257" w:firstLine="583"/>
      </w:pPr>
      <w:r>
        <w:rPr>
          <w:spacing w:val="-13"/>
        </w:rPr>
        <w:t>三、知悉</w:t>
      </w:r>
      <w:r w:rsidR="00C057A6">
        <w:rPr>
          <w:rFonts w:hint="eastAsia"/>
        </w:rPr>
        <w:t>OpenHarmony生态委员会公共</w:t>
      </w:r>
      <w:proofErr w:type="gramStart"/>
      <w:r w:rsidR="00C057A6">
        <w:rPr>
          <w:rFonts w:hint="eastAsia"/>
        </w:rPr>
        <w:t>安全专</w:t>
      </w:r>
      <w:proofErr w:type="gramEnd"/>
      <w:r w:rsidR="00C057A6">
        <w:rPr>
          <w:rFonts w:hint="eastAsia"/>
        </w:rPr>
        <w:t>委会</w:t>
      </w:r>
      <w:r>
        <w:rPr>
          <w:spacing w:val="-13"/>
        </w:rPr>
        <w:t>相关工作要求，自觉做到保密提</w:t>
      </w:r>
      <w:r>
        <w:rPr>
          <w:spacing w:val="-12"/>
        </w:rPr>
        <w:t>醒中的内容，认真履行工作职责；</w:t>
      </w:r>
    </w:p>
    <w:p w:rsidR="002379C7" w:rsidRDefault="00E67EA9">
      <w:pPr>
        <w:pStyle w:val="a3"/>
        <w:spacing w:line="340" w:lineRule="auto"/>
        <w:ind w:left="129" w:right="251" w:firstLine="583"/>
        <w:jc w:val="both"/>
      </w:pPr>
      <w:r>
        <w:rPr>
          <w:spacing w:val="-13"/>
        </w:rPr>
        <w:t>四、未经审批，</w:t>
      </w:r>
      <w:proofErr w:type="gramStart"/>
      <w:r>
        <w:rPr>
          <w:spacing w:val="-13"/>
        </w:rPr>
        <w:t>不</w:t>
      </w:r>
      <w:proofErr w:type="gramEnd"/>
      <w:r>
        <w:rPr>
          <w:spacing w:val="-13"/>
        </w:rPr>
        <w:t>违规记录、存储、复制国家秘密和警务工作秘</w:t>
      </w:r>
      <w:r>
        <w:rPr>
          <w:spacing w:val="-12"/>
        </w:rPr>
        <w:t>密信息及其他敏感工作信息，</w:t>
      </w:r>
      <w:proofErr w:type="gramStart"/>
      <w:r>
        <w:rPr>
          <w:spacing w:val="-12"/>
        </w:rPr>
        <w:t>不</w:t>
      </w:r>
      <w:proofErr w:type="gramEnd"/>
      <w:r>
        <w:rPr>
          <w:spacing w:val="-12"/>
        </w:rPr>
        <w:t>违规留存国家秘密载体，不得通过微信、微博、</w:t>
      </w:r>
      <w:proofErr w:type="gramStart"/>
      <w:r>
        <w:rPr>
          <w:spacing w:val="-12"/>
        </w:rPr>
        <w:t>抖音等</w:t>
      </w:r>
      <w:proofErr w:type="gramEnd"/>
      <w:r>
        <w:rPr>
          <w:spacing w:val="-12"/>
        </w:rPr>
        <w:t>互联网社交媒体传递、存储、处理国家秘密、警务</w:t>
      </w:r>
      <w:r>
        <w:rPr>
          <w:spacing w:val="-10"/>
        </w:rPr>
        <w:t>工作秘密及其他敏感工作信息；</w:t>
      </w:r>
    </w:p>
    <w:p w:rsidR="002379C7" w:rsidRDefault="00E67EA9">
      <w:pPr>
        <w:pStyle w:val="a3"/>
        <w:spacing w:before="88" w:line="312" w:lineRule="auto"/>
        <w:ind w:left="129" w:right="108" w:firstLine="583"/>
      </w:pPr>
      <w:r>
        <w:rPr>
          <w:spacing w:val="-5"/>
        </w:rPr>
        <w:t>五、不以任何方式</w:t>
      </w:r>
      <w:r>
        <w:rPr>
          <w:spacing w:val="-3"/>
        </w:rPr>
        <w:t>（</w:t>
      </w:r>
      <w:r>
        <w:rPr>
          <w:spacing w:val="-5"/>
        </w:rPr>
        <w:t>特别是微信、</w:t>
      </w:r>
      <w:r>
        <w:rPr>
          <w:spacing w:val="-3"/>
        </w:rPr>
        <w:t>QQ</w:t>
      </w:r>
      <w:r>
        <w:rPr>
          <w:spacing w:val="-5"/>
        </w:rPr>
        <w:t>、互联网等网络社交媒体</w:t>
      </w:r>
      <w:r>
        <w:t>）</w:t>
      </w:r>
      <w:r>
        <w:t xml:space="preserve"> </w:t>
      </w:r>
      <w:r>
        <w:rPr>
          <w:spacing w:val="-13"/>
        </w:rPr>
        <w:t>传递、处理所接触和知悉的国家秘密、警务工作秘密</w:t>
      </w:r>
      <w:r>
        <w:rPr>
          <w:spacing w:val="-11"/>
        </w:rPr>
        <w:t>；</w:t>
      </w:r>
    </w:p>
    <w:p w:rsidR="002379C7" w:rsidRDefault="00E67EA9">
      <w:pPr>
        <w:pStyle w:val="a3"/>
        <w:spacing w:before="1" w:line="312" w:lineRule="auto"/>
        <w:ind w:left="129" w:right="105" w:firstLine="585"/>
        <w:jc w:val="both"/>
      </w:pPr>
      <w:r>
        <w:rPr>
          <w:spacing w:val="-5"/>
        </w:rPr>
        <w:t>六、自觉遵守党的宣传纪律及公安部关于宣传报道的有关要求，</w:t>
      </w:r>
      <w:r>
        <w:rPr>
          <w:spacing w:val="-5"/>
        </w:rPr>
        <w:t xml:space="preserve"> </w:t>
      </w:r>
      <w:r>
        <w:rPr>
          <w:spacing w:val="-5"/>
        </w:rPr>
        <w:t>未经审查批准，</w:t>
      </w:r>
      <w:proofErr w:type="gramStart"/>
      <w:r>
        <w:rPr>
          <w:spacing w:val="-5"/>
        </w:rPr>
        <w:t>不</w:t>
      </w:r>
      <w:proofErr w:type="gramEnd"/>
      <w:r>
        <w:rPr>
          <w:spacing w:val="-5"/>
        </w:rPr>
        <w:t>擅自接受新闻媒体采访，</w:t>
      </w:r>
      <w:proofErr w:type="gramStart"/>
      <w:r>
        <w:rPr>
          <w:spacing w:val="-5"/>
        </w:rPr>
        <w:t>不</w:t>
      </w:r>
      <w:proofErr w:type="gramEnd"/>
      <w:r>
        <w:rPr>
          <w:spacing w:val="-5"/>
        </w:rPr>
        <w:t>擅自对外发布或展览、</w:t>
      </w:r>
      <w:r>
        <w:rPr>
          <w:spacing w:val="-10"/>
        </w:rPr>
        <w:t>展示所参与的</w:t>
      </w:r>
      <w:r>
        <w:rPr>
          <w:spacing w:val="-10"/>
        </w:rPr>
        <w:t>工作相关信息；</w:t>
      </w:r>
    </w:p>
    <w:p w:rsidR="002379C7" w:rsidRDefault="00CE0FB7" w:rsidP="00CE0FB7">
      <w:pPr>
        <w:pStyle w:val="a3"/>
        <w:wordWrap w:val="0"/>
        <w:spacing w:before="1"/>
        <w:ind w:right="101"/>
        <w:jc w:val="right"/>
      </w:pPr>
      <w:r>
        <w:rPr>
          <w:rFonts w:hint="eastAsia"/>
        </w:rPr>
        <w:t xml:space="preserve">    </w:t>
      </w:r>
      <w:r w:rsidR="00EE526D">
        <w:t>七、若违反上述承诺，</w:t>
      </w:r>
      <w:r w:rsidR="00EE526D">
        <w:rPr>
          <w:rFonts w:hint="eastAsia"/>
        </w:rPr>
        <w:t>我司</w:t>
      </w:r>
      <w:r w:rsidR="00E67EA9">
        <w:t>自愿承担党纪、政纪责任和法律后果。</w:t>
      </w:r>
    </w:p>
    <w:p w:rsidR="002379C7" w:rsidRDefault="002379C7">
      <w:pPr>
        <w:pStyle w:val="a3"/>
        <w:spacing w:before="10"/>
        <w:rPr>
          <w:sz w:val="43"/>
        </w:rPr>
      </w:pPr>
    </w:p>
    <w:p w:rsidR="00177677" w:rsidRDefault="00EE526D">
      <w:pPr>
        <w:pStyle w:val="a3"/>
        <w:spacing w:line="340" w:lineRule="auto"/>
        <w:ind w:left="4380" w:right="2926"/>
        <w:rPr>
          <w:rFonts w:hint="eastAsia"/>
        </w:rPr>
      </w:pPr>
      <w:r>
        <w:rPr>
          <w:rFonts w:hint="eastAsia"/>
        </w:rPr>
        <w:t>单位名称</w:t>
      </w:r>
      <w:r w:rsidR="00E67EA9">
        <w:t>：</w:t>
      </w:r>
    </w:p>
    <w:p w:rsidR="002379C7" w:rsidRDefault="00EE526D" w:rsidP="00177677">
      <w:pPr>
        <w:pStyle w:val="a3"/>
        <w:spacing w:line="340" w:lineRule="auto"/>
        <w:ind w:right="2926" w:firstLineChars="1150" w:firstLine="3450"/>
      </w:pPr>
      <w:r>
        <w:rPr>
          <w:rFonts w:hint="eastAsia"/>
        </w:rPr>
        <w:t>法定代表</w:t>
      </w:r>
      <w:r w:rsidR="00177677">
        <w:rPr>
          <w:rFonts w:hint="eastAsia"/>
        </w:rPr>
        <w:t>人</w:t>
      </w:r>
      <w:r w:rsidR="00E67EA9">
        <w:t>签字：</w:t>
      </w:r>
    </w:p>
    <w:p w:rsidR="002379C7" w:rsidRDefault="002379C7">
      <w:pPr>
        <w:pStyle w:val="a3"/>
        <w:spacing w:before="5"/>
        <w:rPr>
          <w:sz w:val="42"/>
        </w:rPr>
      </w:pPr>
    </w:p>
    <w:p w:rsidR="002379C7" w:rsidRDefault="00E67EA9">
      <w:pPr>
        <w:pStyle w:val="a3"/>
        <w:tabs>
          <w:tab w:val="left" w:pos="1241"/>
          <w:tab w:val="left" w:pos="1824"/>
        </w:tabs>
        <w:ind w:right="252"/>
        <w:jc w:val="right"/>
      </w:pPr>
      <w:r>
        <w:rPr>
          <w:spacing w:val="-3"/>
        </w:rPr>
        <w:t>2023</w:t>
      </w:r>
      <w:r>
        <w:rPr>
          <w:spacing w:val="-84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sectPr w:rsidR="002379C7" w:rsidSect="002379C7">
      <w:pgSz w:w="11910" w:h="16840"/>
      <w:pgMar w:top="1360" w:right="132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A9" w:rsidRDefault="00E67EA9" w:rsidP="00DD0E1E">
      <w:r>
        <w:separator/>
      </w:r>
    </w:p>
  </w:endnote>
  <w:endnote w:type="continuationSeparator" w:id="0">
    <w:p w:rsidR="00E67EA9" w:rsidRDefault="00E67EA9" w:rsidP="00DD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A9" w:rsidRDefault="00E67EA9" w:rsidP="00DD0E1E">
      <w:r>
        <w:separator/>
      </w:r>
    </w:p>
  </w:footnote>
  <w:footnote w:type="continuationSeparator" w:id="0">
    <w:p w:rsidR="00E67EA9" w:rsidRDefault="00E67EA9" w:rsidP="00DD0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379C7"/>
    <w:rsid w:val="000165C5"/>
    <w:rsid w:val="00177677"/>
    <w:rsid w:val="002379C7"/>
    <w:rsid w:val="00315527"/>
    <w:rsid w:val="004C0898"/>
    <w:rsid w:val="0072739B"/>
    <w:rsid w:val="0099216C"/>
    <w:rsid w:val="00A0213D"/>
    <w:rsid w:val="00C057A6"/>
    <w:rsid w:val="00CE0FB7"/>
    <w:rsid w:val="00DD0E1E"/>
    <w:rsid w:val="00E67EA9"/>
    <w:rsid w:val="00EE526D"/>
    <w:rsid w:val="00F4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9C7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9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9C7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2379C7"/>
    <w:pPr>
      <w:ind w:left="129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2379C7"/>
  </w:style>
  <w:style w:type="paragraph" w:customStyle="1" w:styleId="TableParagraph">
    <w:name w:val="Table Paragraph"/>
    <w:basedOn w:val="a"/>
    <w:uiPriority w:val="1"/>
    <w:qFormat/>
    <w:rsid w:val="002379C7"/>
  </w:style>
  <w:style w:type="paragraph" w:styleId="a5">
    <w:name w:val="header"/>
    <w:basedOn w:val="a"/>
    <w:link w:val="Char"/>
    <w:uiPriority w:val="99"/>
    <w:semiHidden/>
    <w:unhideWhenUsed/>
    <w:rsid w:val="00DD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0E1E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DD0E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0E1E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Windows 用户</cp:lastModifiedBy>
  <cp:revision>6</cp:revision>
  <dcterms:created xsi:type="dcterms:W3CDTF">2023-08-23T02:39:00Z</dcterms:created>
  <dcterms:modified xsi:type="dcterms:W3CDTF">2023-08-23T03:07:00Z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